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0320" w14:textId="13998BBC" w:rsidR="009367CA" w:rsidRDefault="0075722A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5782" w14:textId="77777777" w:rsidR="00C303D4" w:rsidRDefault="00C303D4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3F1340C4" w14:textId="0C7B96BC" w:rsidR="00CC4E4E" w:rsidRDefault="00C303D4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 w:rsidRPr="00C303D4">
        <w:rPr>
          <w:b/>
          <w:bCs/>
          <w:color w:val="1F3864" w:themeColor="accent1" w:themeShade="80"/>
          <w:sz w:val="48"/>
          <w:szCs w:val="48"/>
        </w:rPr>
        <w:t>PODANIE KONTA DO BELASTINGDIENST</w:t>
      </w:r>
    </w:p>
    <w:p w14:paraId="47C504F1" w14:textId="77777777" w:rsidR="00C303D4" w:rsidRPr="00CC4E4E" w:rsidRDefault="00C303D4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D65C16">
        <w:trPr>
          <w:trHeight w:val="757"/>
        </w:trPr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343991" w14:textId="69CD5BE3" w:rsidR="00D65C16" w:rsidRPr="00D65C16" w:rsidRDefault="00C303D4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C303D4">
              <w:rPr>
                <w:u w:val="single"/>
              </w:rPr>
              <w:t>Jeśli Belastingdienst nie posiada Twojego numeru konta lub chcesz je zmienić, wypełnij poniższy formularz, my zajmiemy się resztą.</w:t>
            </w:r>
          </w:p>
        </w:tc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1A58D7" w14:textId="2CC812E4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A1C6B">
              <w:rPr>
                <w:b/>
                <w:bCs/>
                <w:color w:val="C00000"/>
                <w:sz w:val="32"/>
                <w:szCs w:val="32"/>
              </w:rPr>
              <w:t>30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DA1C6B">
              <w:rPr>
                <w:b/>
                <w:bCs/>
                <w:color w:val="C00000"/>
                <w:sz w:val="32"/>
                <w:szCs w:val="32"/>
              </w:rPr>
              <w:t>13</w:t>
            </w:r>
            <w:r w:rsidR="004C59FD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DB12E2" w14:paraId="7B72FEEE" w14:textId="77777777" w:rsidTr="009367CA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BDAE801" w:rsidR="00DB12E2" w:rsidRPr="009367CA" w:rsidRDefault="00297762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 w:rsidR="00DC4FD8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osobowe</w:t>
            </w:r>
          </w:p>
        </w:tc>
      </w:tr>
      <w:tr w:rsidR="00DB12E2" w14:paraId="344A4DF5" w14:textId="1FF4C66F" w:rsidTr="00D65C16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1C326668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0C6D6093" w14:textId="0505809A" w:rsidR="00DB12E2" w:rsidRPr="009367CA" w:rsidRDefault="00DB12E2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DB12E2" w14:paraId="3E2D0D83" w14:textId="5E367293" w:rsidTr="00D65C16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4B63C1D" w14:textId="687102A7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7724" w:type="dxa"/>
            <w:vAlign w:val="center"/>
          </w:tcPr>
          <w:p w14:paraId="69D662B1" w14:textId="3F233630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2A103823" w14:textId="1F2CF31F" w:rsidTr="00D65C16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519CE67" w14:textId="239B1B70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SOFI/BSN:</w:t>
            </w:r>
          </w:p>
        </w:tc>
        <w:tc>
          <w:tcPr>
            <w:tcW w:w="7724" w:type="dxa"/>
            <w:vAlign w:val="center"/>
          </w:tcPr>
          <w:p w14:paraId="1A77B1A6" w14:textId="44E2A9A7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40C0DA77" w14:textId="74DB969D" w:rsidTr="00D65C16">
        <w:trPr>
          <w:trHeight w:val="50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F49E41C" w14:textId="20A6D6F7" w:rsidR="00DB12E2" w:rsidRPr="009367CA" w:rsidRDefault="00C303D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7724" w:type="dxa"/>
            <w:vAlign w:val="center"/>
          </w:tcPr>
          <w:p w14:paraId="272E0B89" w14:textId="469339D1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76BC614F" w14:textId="437465FD" w:rsidTr="00D65C16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18CC754A" w14:textId="00A75468" w:rsidR="00DB12E2" w:rsidRPr="009367CA" w:rsidRDefault="00CC4E4E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7724" w:type="dxa"/>
            <w:vAlign w:val="center"/>
          </w:tcPr>
          <w:p w14:paraId="63796B15" w14:textId="2CDC9301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34FBA112" w14:textId="458253D3" w:rsidTr="00D65C16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7E5F9C49" w14:textId="65AB560E" w:rsidR="00DB12E2" w:rsidRPr="009367CA" w:rsidRDefault="00CC4E4E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7724" w:type="dxa"/>
            <w:vAlign w:val="center"/>
          </w:tcPr>
          <w:p w14:paraId="33D69B12" w14:textId="25004782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54F9E3F" w14:textId="21A1833D" w:rsidR="009B223A" w:rsidRDefault="009B223A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C303D4" w:rsidRPr="009367CA" w14:paraId="45A79DB5" w14:textId="77777777" w:rsidTr="00D577F2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C87828A" w14:textId="558FDD12" w:rsidR="00C303D4" w:rsidRPr="009367CA" w:rsidRDefault="00C303D4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bankowe</w:t>
            </w:r>
          </w:p>
        </w:tc>
      </w:tr>
      <w:tr w:rsidR="00C303D4" w:rsidRPr="009367CA" w14:paraId="11F1EB54" w14:textId="77777777" w:rsidTr="00D577F2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59FDB9" w14:textId="0CA45234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konta w formie IBAN 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79677B4B" w14:textId="7C5A1256" w:rsidR="00C303D4" w:rsidRPr="009367CA" w:rsidRDefault="00C303D4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C303D4" w:rsidRPr="00CF4511" w14:paraId="45F0FECE" w14:textId="77777777" w:rsidTr="00D577F2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08DDAB65" w14:textId="76F1E20E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BIC banku:</w:t>
            </w:r>
          </w:p>
        </w:tc>
        <w:tc>
          <w:tcPr>
            <w:tcW w:w="7724" w:type="dxa"/>
            <w:vAlign w:val="center"/>
          </w:tcPr>
          <w:p w14:paraId="3B04E5CF" w14:textId="77777777" w:rsidR="00C303D4" w:rsidRPr="00CF4511" w:rsidRDefault="00C303D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C303D4" w:rsidRPr="00CF4511" w14:paraId="42184D29" w14:textId="77777777" w:rsidTr="00D577F2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96BFF0D" w14:textId="2F682EAF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banku:</w:t>
            </w:r>
          </w:p>
        </w:tc>
        <w:tc>
          <w:tcPr>
            <w:tcW w:w="7724" w:type="dxa"/>
            <w:vAlign w:val="center"/>
          </w:tcPr>
          <w:p w14:paraId="4F2463DF" w14:textId="77777777" w:rsidR="00C303D4" w:rsidRPr="00CF4511" w:rsidRDefault="00C303D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C303D4" w:rsidRPr="00CF4511" w14:paraId="15F315B3" w14:textId="77777777" w:rsidTr="00D577F2">
        <w:trPr>
          <w:trHeight w:val="50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3954EDFE" w14:textId="78112F71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Lokacja banku</w:t>
            </w:r>
          </w:p>
        </w:tc>
        <w:tc>
          <w:tcPr>
            <w:tcW w:w="7724" w:type="dxa"/>
            <w:vAlign w:val="center"/>
          </w:tcPr>
          <w:p w14:paraId="0A3B09C9" w14:textId="77777777" w:rsidR="00C303D4" w:rsidRPr="00CF4511" w:rsidRDefault="00C303D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C303D4" w:rsidRPr="00CF4511" w14:paraId="30CD6437" w14:textId="77777777" w:rsidTr="00D577F2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99437EA" w14:textId="2D7B4708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posiadacza rachunku:</w:t>
            </w:r>
          </w:p>
        </w:tc>
        <w:tc>
          <w:tcPr>
            <w:tcW w:w="7724" w:type="dxa"/>
            <w:vAlign w:val="center"/>
          </w:tcPr>
          <w:p w14:paraId="3631D537" w14:textId="77777777" w:rsidR="00C303D4" w:rsidRPr="00CF4511" w:rsidRDefault="00C303D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C303D4" w:rsidRPr="00CF4511" w14:paraId="32B07FF1" w14:textId="77777777" w:rsidTr="00D577F2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28A6586" w14:textId="01315F2C" w:rsidR="00C303D4" w:rsidRPr="009367CA" w:rsidRDefault="00A966A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posiadacza rachunku:</w:t>
            </w:r>
          </w:p>
        </w:tc>
        <w:tc>
          <w:tcPr>
            <w:tcW w:w="7724" w:type="dxa"/>
            <w:vAlign w:val="center"/>
          </w:tcPr>
          <w:p w14:paraId="2265B3D4" w14:textId="77777777" w:rsidR="00C303D4" w:rsidRPr="00CF4511" w:rsidRDefault="00C303D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966A6" w:rsidRPr="00CF4511" w14:paraId="47DE0A47" w14:textId="77777777" w:rsidTr="00A966A6">
        <w:trPr>
          <w:trHeight w:val="1159"/>
        </w:trPr>
        <w:tc>
          <w:tcPr>
            <w:tcW w:w="11159" w:type="dxa"/>
            <w:gridSpan w:val="2"/>
            <w:shd w:val="clear" w:color="auto" w:fill="F2F2F2" w:themeFill="background1" w:themeFillShade="F2"/>
            <w:vAlign w:val="center"/>
          </w:tcPr>
          <w:p w14:paraId="4F1C8DA9" w14:textId="77777777" w:rsidR="00A966A6" w:rsidRPr="00A966A6" w:rsidRDefault="00A966A6" w:rsidP="00A966A6">
            <w:pPr>
              <w:pStyle w:val="Standard"/>
              <w:jc w:val="center"/>
              <w:rPr>
                <w:color w:val="C00000"/>
                <w:sz w:val="22"/>
                <w:szCs w:val="22"/>
              </w:rPr>
            </w:pPr>
            <w:r w:rsidRPr="00A966A6">
              <w:rPr>
                <w:color w:val="C00000"/>
                <w:sz w:val="22"/>
                <w:szCs w:val="22"/>
              </w:rPr>
              <w:t>Szanowny kliencie pamiętaj, że podatnik musi być właścicielem lub współwłaścicielem konta.</w:t>
            </w:r>
          </w:p>
          <w:p w14:paraId="1B312826" w14:textId="081A327B" w:rsidR="00A966A6" w:rsidRPr="00A966A6" w:rsidRDefault="00A966A6" w:rsidP="00A966A6">
            <w:pPr>
              <w:pStyle w:val="Standard"/>
              <w:jc w:val="center"/>
              <w:rPr>
                <w:b/>
                <w:bCs/>
                <w:color w:val="C00000"/>
              </w:rPr>
            </w:pPr>
            <w:r w:rsidRPr="00A966A6">
              <w:rPr>
                <w:color w:val="C00000"/>
                <w:sz w:val="22"/>
                <w:szCs w:val="22"/>
              </w:rPr>
              <w:t>W przypadku chęci podania nowego konta prosimy o przesłanie wyciągu bankowego z ostatniego miesiąca (najstarsza transakcja widoczna na wyciągu nie może być starsza niż 2 miesiące) oraz kolorową kopię dowodu osobistego.</w:t>
            </w:r>
          </w:p>
        </w:tc>
      </w:tr>
    </w:tbl>
    <w:p w14:paraId="4C348869" w14:textId="16620867" w:rsidR="00C303D4" w:rsidRDefault="00C303D4" w:rsidP="005C50F1">
      <w:pPr>
        <w:pStyle w:val="Standard"/>
        <w:rPr>
          <w:color w:val="4472C4" w:themeColor="accent1"/>
          <w:sz w:val="22"/>
          <w:szCs w:val="22"/>
        </w:rPr>
      </w:pPr>
    </w:p>
    <w:p w14:paraId="49E90C3E" w14:textId="77777777" w:rsidR="00C303D4" w:rsidRDefault="00C303D4" w:rsidP="005C50F1">
      <w:pPr>
        <w:pStyle w:val="Standard"/>
        <w:rPr>
          <w:color w:val="4472C4" w:themeColor="accent1"/>
          <w:sz w:val="22"/>
          <w:szCs w:val="22"/>
        </w:rPr>
      </w:pPr>
    </w:p>
    <w:p w14:paraId="40BFB413" w14:textId="77777777" w:rsidR="00CC4E4E" w:rsidRPr="009B223A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464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7889"/>
      </w:tblGrid>
      <w:tr w:rsidR="00A966A6" w:rsidRPr="009367CA" w14:paraId="34DD6D75" w14:textId="0CBB45A8" w:rsidTr="00A966A6">
        <w:trPr>
          <w:trHeight w:val="519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201549" w14:textId="4C58DCA4" w:rsidR="00A966A6" w:rsidRPr="009367CA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>Załączniki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76BE838" w14:textId="77777777" w:rsidR="00A966A6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66A6" w:rsidRPr="009367CA" w14:paraId="038CFA14" w14:textId="51B869EF" w:rsidTr="00E9164A">
        <w:trPr>
          <w:trHeight w:val="504"/>
        </w:trPr>
        <w:tc>
          <w:tcPr>
            <w:tcW w:w="357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48590C" w14:textId="091D35B2" w:rsidR="00A966A6" w:rsidRPr="00A966A6" w:rsidRDefault="00A966A6" w:rsidP="00A966A6">
            <w:pPr>
              <w:pStyle w:val="Standard"/>
              <w:rPr>
                <w:b/>
                <w:bCs/>
                <w:iCs/>
                <w:color w:val="C00000"/>
              </w:rPr>
            </w:pPr>
            <w:r w:rsidRPr="00CC4E4E">
              <w:rPr>
                <w:b/>
                <w:bCs/>
                <w:iCs/>
                <w:color w:val="C00000"/>
              </w:rPr>
              <w:t xml:space="preserve">Do niniejszego </w:t>
            </w:r>
            <w:r w:rsidR="00DC4FD8">
              <w:rPr>
                <w:b/>
                <w:bCs/>
                <w:iCs/>
                <w:color w:val="C00000"/>
              </w:rPr>
              <w:t>formularza</w:t>
            </w:r>
            <w:r w:rsidRPr="00CC4E4E">
              <w:rPr>
                <w:b/>
                <w:bCs/>
                <w:iCs/>
                <w:color w:val="C00000"/>
              </w:rPr>
              <w:t xml:space="preserve"> należy dołączyć </w:t>
            </w:r>
            <w:r>
              <w:rPr>
                <w:b/>
                <w:bCs/>
                <w:iCs/>
                <w:color w:val="C00000"/>
              </w:rPr>
              <w:t>następujące załączniki:</w:t>
            </w:r>
          </w:p>
        </w:tc>
        <w:tc>
          <w:tcPr>
            <w:tcW w:w="78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DB81" w14:textId="304CBC32" w:rsidR="00A966A6" w:rsidRPr="00A966A6" w:rsidRDefault="00A966A6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  <w:color w:val="1F3864" w:themeColor="accent1" w:themeShade="80"/>
              </w:rPr>
            </w:pPr>
            <w:r w:rsidRPr="00A966A6">
              <w:rPr>
                <w:iCs/>
              </w:rPr>
              <w:t>Kolorowa kopia dowodu osobistego</w:t>
            </w:r>
          </w:p>
        </w:tc>
      </w:tr>
      <w:tr w:rsidR="00A966A6" w:rsidRPr="009367CA" w14:paraId="63441A97" w14:textId="77777777" w:rsidTr="00E9164A">
        <w:trPr>
          <w:trHeight w:val="504"/>
        </w:trPr>
        <w:tc>
          <w:tcPr>
            <w:tcW w:w="3575" w:type="dxa"/>
            <w:vMerge/>
            <w:shd w:val="clear" w:color="auto" w:fill="F2F2F2" w:themeFill="background1" w:themeFillShade="F2"/>
            <w:vAlign w:val="center"/>
          </w:tcPr>
          <w:p w14:paraId="3AD6FB53" w14:textId="77777777" w:rsidR="00A966A6" w:rsidRPr="00CC4E4E" w:rsidRDefault="00A966A6" w:rsidP="00A966A6">
            <w:pPr>
              <w:pStyle w:val="Standard"/>
              <w:rPr>
                <w:b/>
                <w:bCs/>
                <w:iCs/>
                <w:color w:val="C00000"/>
              </w:rPr>
            </w:pPr>
          </w:p>
        </w:tc>
        <w:tc>
          <w:tcPr>
            <w:tcW w:w="78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4789D" w14:textId="2B99982F" w:rsidR="00A966A6" w:rsidRPr="00A966A6" w:rsidRDefault="00A966A6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  <w:color w:val="1F3864" w:themeColor="accent1" w:themeShade="80"/>
              </w:rPr>
            </w:pPr>
            <w:r w:rsidRPr="00A966A6">
              <w:rPr>
                <w:iCs/>
              </w:rPr>
              <w:t>Wyciąg z konta</w:t>
            </w:r>
          </w:p>
        </w:tc>
      </w:tr>
    </w:tbl>
    <w:p w14:paraId="5F3F5DF1" w14:textId="0E83C9F3" w:rsidR="00101D84" w:rsidRDefault="00101D84" w:rsidP="005C50F1">
      <w:pPr>
        <w:pStyle w:val="Standard"/>
        <w:rPr>
          <w:color w:val="000000"/>
          <w:sz w:val="20"/>
          <w:szCs w:val="20"/>
        </w:rPr>
      </w:pPr>
    </w:p>
    <w:p w14:paraId="70E7175C" w14:textId="77777777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1767C10" w:rsidR="00DB5A77" w:rsidRP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sectPr w:rsidR="00DB5A77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E1F1" w14:textId="77777777" w:rsidR="00357D4C" w:rsidRDefault="00357D4C">
      <w:r>
        <w:separator/>
      </w:r>
    </w:p>
  </w:endnote>
  <w:endnote w:type="continuationSeparator" w:id="0">
    <w:p w14:paraId="6E9F024B" w14:textId="77777777" w:rsidR="00357D4C" w:rsidRDefault="0035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35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EBA" w14:textId="77777777" w:rsidR="00357D4C" w:rsidRDefault="00357D4C">
      <w:r>
        <w:separator/>
      </w:r>
    </w:p>
  </w:footnote>
  <w:footnote w:type="continuationSeparator" w:id="0">
    <w:p w14:paraId="514CE76D" w14:textId="77777777" w:rsidR="00357D4C" w:rsidRDefault="0035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101D84"/>
    <w:rsid w:val="00297762"/>
    <w:rsid w:val="00323B86"/>
    <w:rsid w:val="00357D4C"/>
    <w:rsid w:val="00397EF2"/>
    <w:rsid w:val="004C59FD"/>
    <w:rsid w:val="004F1397"/>
    <w:rsid w:val="005C50F1"/>
    <w:rsid w:val="00731713"/>
    <w:rsid w:val="0075722A"/>
    <w:rsid w:val="00864930"/>
    <w:rsid w:val="00936617"/>
    <w:rsid w:val="009367CA"/>
    <w:rsid w:val="00950F2A"/>
    <w:rsid w:val="009B223A"/>
    <w:rsid w:val="00A9013D"/>
    <w:rsid w:val="00A966A6"/>
    <w:rsid w:val="00AA4147"/>
    <w:rsid w:val="00B81407"/>
    <w:rsid w:val="00C303D4"/>
    <w:rsid w:val="00C72D46"/>
    <w:rsid w:val="00CC4E4E"/>
    <w:rsid w:val="00CF4511"/>
    <w:rsid w:val="00D65C16"/>
    <w:rsid w:val="00DA1C6B"/>
    <w:rsid w:val="00DB12E2"/>
    <w:rsid w:val="00DB5A77"/>
    <w:rsid w:val="00DC4FD8"/>
    <w:rsid w:val="00E9164A"/>
    <w:rsid w:val="00EA237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Rafał Morawski</cp:lastModifiedBy>
  <cp:revision>3</cp:revision>
  <dcterms:created xsi:type="dcterms:W3CDTF">2022-01-27T12:34:00Z</dcterms:created>
  <dcterms:modified xsi:type="dcterms:W3CDTF">2022-01-28T19:54:00Z</dcterms:modified>
</cp:coreProperties>
</file>